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0C6B4" w14:textId="77777777" w:rsidR="00A85344" w:rsidRDefault="00A85344">
      <w:r>
        <w:t xml:space="preserve">PROHLÁŠENÍ O PŘÍSTUPNOSTI </w:t>
      </w:r>
    </w:p>
    <w:p w14:paraId="27D285BC" w14:textId="77777777" w:rsidR="00A85344" w:rsidRDefault="00A85344">
      <w:r>
        <w:t xml:space="preserve">Mateřská škola Štěpánka Mladá </w:t>
      </w:r>
      <w:proofErr w:type="gramStart"/>
      <w:r>
        <w:t>Boleslav  Na</w:t>
      </w:r>
      <w:proofErr w:type="gramEnd"/>
      <w:r>
        <w:t xml:space="preserve"> Celně 1117, příspěvková organizace se zavazuje k zpřístupnění svých webových stránek v souladu s vnitrostátními právními předpisy, které provádějí směrnici Evropského parlamentu a Rady (EU) 2016/2102. </w:t>
      </w:r>
    </w:p>
    <w:p w14:paraId="7A6CF5FD" w14:textId="77777777" w:rsidR="00A85344" w:rsidRDefault="00A85344">
      <w:r>
        <w:t xml:space="preserve">Toto prohlášení o přístupnosti se vztahuje na webové stránky. </w:t>
      </w:r>
    </w:p>
    <w:p w14:paraId="60655EB3" w14:textId="1615D5AF" w:rsidR="00A85344" w:rsidRDefault="00A85344">
      <w:r w:rsidRPr="00A85344">
        <w:rPr>
          <w:b/>
          <w:bCs/>
        </w:rPr>
        <w:t xml:space="preserve">Stav </w:t>
      </w:r>
      <w:proofErr w:type="gramStart"/>
      <w:r w:rsidRPr="00A85344">
        <w:rPr>
          <w:b/>
          <w:bCs/>
        </w:rPr>
        <w:t>souladu</w:t>
      </w:r>
      <w:r>
        <w:t xml:space="preserve"> :Tyto</w:t>
      </w:r>
      <w:proofErr w:type="gramEnd"/>
      <w:r>
        <w:t xml:space="preserve"> webové stránky jsou plně v souladu s vyhláškou č. 64/2008 Sb. Pro zobrazení dokumentů ve formátu PDF je nutné mít nainstalovaný prohlížeč, např. Adobe </w:t>
      </w:r>
      <w:proofErr w:type="spellStart"/>
      <w:r>
        <w:t>Reader</w:t>
      </w:r>
      <w:proofErr w:type="spellEnd"/>
      <w:r>
        <w:t xml:space="preserve">, který je zdarma ke stažení na stránkách společnosti Adobe Systems, Inc. Vypracování tohoto prohlášení o přístupnosti Toto prohlášení bylo vypracováno dne 1.9. 2019. </w:t>
      </w:r>
    </w:p>
    <w:p w14:paraId="6CD95CC5" w14:textId="373A3D05" w:rsidR="00DD2899" w:rsidRDefault="00A85344">
      <w:r w:rsidRPr="00A85344">
        <w:rPr>
          <w:b/>
          <w:bCs/>
        </w:rPr>
        <w:t>Zpětná vazba a kontaktní údaje</w:t>
      </w:r>
      <w:r>
        <w:t>: Informace o nesouladu webových stránek s vnitrostátními právními předpisy, které provádějí směrnici Evropského parlamentu a Rady (EU) 2016/2102 zasílejte na adresu správce webových stránek -ms_stepanka</w:t>
      </w:r>
      <w:r>
        <w:rPr>
          <w:rFonts w:ascii="Arial" w:hAnsi="Arial" w:cs="Arial"/>
          <w:color w:val="000000"/>
          <w:sz w:val="18"/>
          <w:szCs w:val="18"/>
          <w:shd w:val="clear" w:color="auto" w:fill="DBF3FF"/>
        </w:rPr>
        <w:t>@</w:t>
      </w:r>
      <w:r>
        <w:t>volny.cz</w:t>
      </w:r>
    </w:p>
    <w:sectPr w:rsidR="00DD2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44"/>
    <w:rsid w:val="00830117"/>
    <w:rsid w:val="008B44B2"/>
    <w:rsid w:val="00A85344"/>
    <w:rsid w:val="00DD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7BFF"/>
  <w15:chartTrackingRefBased/>
  <w15:docId w15:val="{44F9C6C7-DC71-42C5-9F9F-60068B43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789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420723048797</cp:lastModifiedBy>
  <cp:revision>2</cp:revision>
  <dcterms:created xsi:type="dcterms:W3CDTF">2023-02-20T09:14:00Z</dcterms:created>
  <dcterms:modified xsi:type="dcterms:W3CDTF">2023-02-20T09:14:00Z</dcterms:modified>
</cp:coreProperties>
</file>